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5A7" w:rsidRDefault="00520D91">
      <w:pPr>
        <w:rPr>
          <w:rFonts w:ascii="Arial" w:hAnsi="Arial"/>
          <w:b/>
          <w:bCs/>
          <w:sz w:val="36"/>
          <w:szCs w:val="36"/>
        </w:rPr>
      </w:pPr>
      <w:r w:rsidRPr="00856732">
        <w:rPr>
          <w:rFonts w:ascii="Audi Type" w:eastAsia="Audi Type" w:hAnsi="Audi Type" w:cs="Audi Type"/>
          <w:noProof/>
          <w:color w:val="auto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7C75723" wp14:editId="056691FD">
            <wp:simplePos x="0" y="0"/>
            <wp:positionH relativeFrom="page">
              <wp:align>left</wp:align>
            </wp:positionH>
            <wp:positionV relativeFrom="paragraph">
              <wp:posOffset>-965947</wp:posOffset>
            </wp:positionV>
            <wp:extent cx="7559819" cy="100076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mitteilung (12-2019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3"/>
                    <a:stretch/>
                  </pic:blipFill>
                  <pic:spPr bwMode="auto">
                    <a:xfrm>
                      <a:off x="0" y="0"/>
                      <a:ext cx="7559819" cy="1000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DF10A8" w:rsidRDefault="00C055A7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P</w:t>
      </w:r>
      <w:r w:rsidR="009649DC">
        <w:rPr>
          <w:rFonts w:ascii="Arial" w:hAnsi="Arial"/>
          <w:b/>
          <w:bCs/>
          <w:sz w:val="36"/>
          <w:szCs w:val="36"/>
        </w:rPr>
        <w:t>ressemitteilung</w:t>
      </w:r>
    </w:p>
    <w:p w:rsidR="0019528E" w:rsidRDefault="0019528E" w:rsidP="00523DC0">
      <w:pPr>
        <w:rPr>
          <w:rFonts w:ascii="Audi Type Extended" w:eastAsia="Audi Type Extended" w:hAnsi="Audi Type Extended" w:cs="Audi Type Extended"/>
          <w:b/>
          <w:bCs/>
        </w:rPr>
      </w:pPr>
    </w:p>
    <w:p w:rsidR="003C68B2" w:rsidRDefault="00D3140C" w:rsidP="00523DC0">
      <w:pPr>
        <w:rPr>
          <w:rFonts w:ascii="Audi Type Extended" w:eastAsia="Audi Type Extended" w:hAnsi="Audi Type Extended" w:cs="Audi Type Extended"/>
          <w:b/>
          <w:bCs/>
        </w:rPr>
      </w:pPr>
      <w:r>
        <w:rPr>
          <w:rFonts w:ascii="Audi Type Extended" w:eastAsia="Audi Type Extended" w:hAnsi="Audi Type Extended" w:cs="Audi Type Extended"/>
          <w:b/>
          <w:bCs/>
        </w:rPr>
        <w:t>Audi BKK Service-</w:t>
      </w:r>
      <w:r w:rsidR="009C2423">
        <w:rPr>
          <w:rFonts w:ascii="Audi Type Extended" w:eastAsia="Audi Type Extended" w:hAnsi="Audi Type Extended" w:cs="Audi Type Extended"/>
          <w:b/>
          <w:bCs/>
        </w:rPr>
        <w:t xml:space="preserve">App mit </w:t>
      </w:r>
      <w:r w:rsidR="009C2423" w:rsidRPr="009C2423">
        <w:rPr>
          <w:rFonts w:ascii="Audi Type Extended" w:eastAsia="Audi Type Extended" w:hAnsi="Audi Type Extended" w:cs="Audi Type Extended"/>
          <w:b/>
          <w:bCs/>
        </w:rPr>
        <w:t>Deutschen App-Award 2025</w:t>
      </w:r>
      <w:r w:rsidR="009C2423">
        <w:rPr>
          <w:rFonts w:ascii="Audi Type Extended" w:eastAsia="Audi Type Extended" w:hAnsi="Audi Type Extended" w:cs="Audi Type Extended"/>
          <w:b/>
          <w:bCs/>
        </w:rPr>
        <w:t xml:space="preserve"> ausgezeichnet</w:t>
      </w:r>
    </w:p>
    <w:p w:rsidR="0047316D" w:rsidRPr="00F40D7C" w:rsidRDefault="0047316D" w:rsidP="00523DC0">
      <w:pPr>
        <w:rPr>
          <w:rFonts w:ascii="Audi Type Extended" w:eastAsia="Audi Type Extended" w:hAnsi="Audi Type Extended" w:cs="Audi Type Extended"/>
          <w:b/>
          <w:bCs/>
          <w:color w:val="auto"/>
        </w:rPr>
      </w:pPr>
    </w:p>
    <w:p w:rsidR="004F27DC" w:rsidRDefault="002471FF" w:rsidP="00112EA2">
      <w:pPr>
        <w:rPr>
          <w:rFonts w:ascii="Audi Type" w:eastAsia="Audi Type Extended" w:hAnsi="Audi Type" w:cs="Audi Type Extended"/>
          <w:b/>
          <w:bCs/>
          <w:color w:val="auto"/>
          <w:sz w:val="20"/>
        </w:rPr>
      </w:pPr>
      <w:r w:rsidRPr="00F62B61">
        <w:rPr>
          <w:rFonts w:ascii="Audi Type" w:eastAsia="Audi Type Extended" w:hAnsi="Audi Type" w:cs="Audi Type Extended"/>
          <w:b/>
          <w:bCs/>
          <w:color w:val="auto"/>
          <w:sz w:val="20"/>
        </w:rPr>
        <w:t>Ingolstadt</w:t>
      </w:r>
      <w:r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>,</w:t>
      </w:r>
      <w:r w:rsidR="00B244DE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  <w:r w:rsidR="00876615" w:rsidRPr="00876615">
        <w:rPr>
          <w:rFonts w:ascii="Audi Type" w:eastAsia="Audi Type Extended" w:hAnsi="Audi Type" w:cs="Audi Type Extended"/>
          <w:b/>
          <w:bCs/>
          <w:color w:val="auto"/>
          <w:sz w:val="20"/>
        </w:rPr>
        <w:t>27</w:t>
      </w:r>
      <w:r w:rsidR="00EB7F92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>.</w:t>
      </w:r>
      <w:r w:rsidR="005F5CCF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  <w:r w:rsid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Februar </w:t>
      </w:r>
      <w:r w:rsidR="0047316D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2025 </w:t>
      </w:r>
      <w:r w:rsidRPr="00F62B61">
        <w:rPr>
          <w:rFonts w:ascii="Audi Type" w:eastAsia="Audi Type Extended" w:hAnsi="Audi Type" w:cs="Audi Type Extended"/>
          <w:b/>
          <w:bCs/>
          <w:color w:val="auto"/>
          <w:sz w:val="20"/>
        </w:rPr>
        <w:t>–</w:t>
      </w:r>
      <w:r w:rsidR="003C57AE" w:rsidRPr="00F62B61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Das Deutsche Institut für Service-Qualität und </w:t>
      </w:r>
      <w:proofErr w:type="spellStart"/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>ntv</w:t>
      </w:r>
      <w:proofErr w:type="spellEnd"/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haben den "Deutschen App-Award 2025" verliehen. </w:t>
      </w:r>
      <w:r w:rsidR="009C2423">
        <w:rPr>
          <w:rFonts w:ascii="Audi Type" w:eastAsia="Audi Type Extended" w:hAnsi="Audi Type" w:cs="Audi Type Extended"/>
          <w:b/>
          <w:bCs/>
          <w:color w:val="auto"/>
          <w:sz w:val="20"/>
        </w:rPr>
        <w:t>In der Kategorie Krankenkassen-Apps wurde die Audi BKK Service</w:t>
      </w:r>
      <w:r w:rsidR="00D3140C">
        <w:rPr>
          <w:rFonts w:ascii="Audi Type" w:eastAsia="Audi Type Extended" w:hAnsi="Audi Type" w:cs="Audi Type Extended"/>
          <w:b/>
          <w:bCs/>
          <w:color w:val="auto"/>
          <w:sz w:val="20"/>
        </w:rPr>
        <w:t>-</w:t>
      </w:r>
      <w:r w:rsid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App mit dem Award ausgezeichnet. </w:t>
      </w:r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Die </w:t>
      </w:r>
      <w:r w:rsid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Bewertungen basieren </w:t>
      </w:r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auf einer Befragung mit mehr als 23.500 Verbraucherstimmen sowie einer umfassenden </w:t>
      </w:r>
      <w:proofErr w:type="spellStart"/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>Social</w:t>
      </w:r>
      <w:proofErr w:type="spellEnd"/>
      <w:r w:rsidR="009C2423" w:rsidRPr="009C2423">
        <w:rPr>
          <w:rFonts w:ascii="Audi Type" w:eastAsia="Audi Type Extended" w:hAnsi="Audi Type" w:cs="Audi Type Extended"/>
          <w:b/>
          <w:bCs/>
          <w:color w:val="auto"/>
          <w:sz w:val="20"/>
        </w:rPr>
        <w:t>-Media-Analyse.</w:t>
      </w:r>
    </w:p>
    <w:p w:rsidR="004F27DC" w:rsidRDefault="004F27DC" w:rsidP="00112EA2">
      <w:pPr>
        <w:rPr>
          <w:rFonts w:ascii="Audi Type" w:eastAsia="Audi Type Extended" w:hAnsi="Audi Type" w:cs="Audi Type Extended"/>
          <w:b/>
          <w:bCs/>
          <w:color w:val="auto"/>
          <w:sz w:val="20"/>
        </w:rPr>
      </w:pPr>
    </w:p>
    <w:p w:rsidR="00496851" w:rsidRDefault="009C2423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Die Studie im Auftrag des </w:t>
      </w:r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>Deutsche</w:t>
      </w:r>
      <w:r w:rsidR="006D68C5">
        <w:rPr>
          <w:rFonts w:ascii="Audi Type" w:eastAsia="Audi Type Extended" w:hAnsi="Audi Type" w:cs="Audi Type Extended"/>
          <w:bCs/>
          <w:color w:val="auto"/>
          <w:sz w:val="20"/>
        </w:rPr>
        <w:t>n</w:t>
      </w:r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 xml:space="preserve"> Institut für Service-Qualität </w:t>
      </w:r>
      <w:r w:rsidR="00C134CD">
        <w:rPr>
          <w:rFonts w:ascii="Audi Type" w:eastAsia="Audi Type Extended" w:hAnsi="Audi Type" w:cs="Audi Type Extended"/>
          <w:bCs/>
          <w:color w:val="auto"/>
          <w:sz w:val="20"/>
        </w:rPr>
        <w:t xml:space="preserve">(DISQ) </w:t>
      </w:r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 xml:space="preserve">und </w:t>
      </w:r>
      <w:proofErr w:type="spellStart"/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>ntv</w:t>
      </w:r>
      <w:proofErr w:type="spellEnd"/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untersuchte </w:t>
      </w:r>
      <w:r w:rsidR="001402AA">
        <w:rPr>
          <w:rFonts w:ascii="Audi Type" w:eastAsia="Audi Type Extended" w:hAnsi="Audi Type" w:cs="Audi Type Extended"/>
          <w:bCs/>
          <w:color w:val="auto"/>
          <w:sz w:val="20"/>
        </w:rPr>
        <w:t xml:space="preserve">im Zeitraum von Mai bis November 2024 </w:t>
      </w:r>
      <w:r w:rsidRPr="009C2423">
        <w:rPr>
          <w:rFonts w:ascii="Audi Type" w:eastAsia="Audi Type Extended" w:hAnsi="Audi Type" w:cs="Audi Type Extended"/>
          <w:bCs/>
          <w:color w:val="auto"/>
          <w:sz w:val="20"/>
        </w:rPr>
        <w:t>437 Apps in 63 Kateg</w:t>
      </w:r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>orien. Dabei</w:t>
      </w:r>
      <w:r w:rsidR="001402AA"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 xml:space="preserve">wurden 23.845 Verbrauchermeinungen sowie 86.311 </w:t>
      </w:r>
      <w:proofErr w:type="spellStart"/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>Social</w:t>
      </w:r>
      <w:proofErr w:type="spellEnd"/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 xml:space="preserve">-Media Beiträge berücksichtigt. Der Schwerpunkt lag auf den Kriterien </w:t>
      </w:r>
      <w:r w:rsidR="00496851" w:rsidRPr="00496851">
        <w:rPr>
          <w:rFonts w:ascii="Audi Type" w:eastAsia="Audi Type Extended" w:hAnsi="Audi Type" w:cs="Audi Type Extended"/>
          <w:bCs/>
          <w:color w:val="auto"/>
          <w:sz w:val="20"/>
        </w:rPr>
        <w:t>Angebot und Leistung, Bedienung</w:t>
      </w:r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 xml:space="preserve">sfreundlichkeit, Kundenservice und </w:t>
      </w:r>
      <w:r w:rsidR="00496851" w:rsidRPr="00496851">
        <w:rPr>
          <w:rFonts w:ascii="Audi Type" w:eastAsia="Audi Type Extended" w:hAnsi="Audi Type" w:cs="Audi Type Extended"/>
          <w:bCs/>
          <w:color w:val="auto"/>
          <w:sz w:val="20"/>
        </w:rPr>
        <w:t>Weiterempfehlung</w:t>
      </w:r>
      <w:r w:rsidR="00496851">
        <w:rPr>
          <w:rFonts w:ascii="Audi Type" w:eastAsia="Audi Type Extended" w:hAnsi="Audi Type" w:cs="Audi Type Extended"/>
          <w:bCs/>
          <w:color w:val="auto"/>
          <w:sz w:val="20"/>
        </w:rPr>
        <w:t xml:space="preserve">. </w:t>
      </w:r>
      <w:r w:rsidR="009B6AB8">
        <w:rPr>
          <w:rFonts w:ascii="Audi Type" w:eastAsia="Audi Type Extended" w:hAnsi="Audi Type" w:cs="Audi Type Extended"/>
          <w:bCs/>
          <w:color w:val="auto"/>
          <w:sz w:val="20"/>
        </w:rPr>
        <w:t xml:space="preserve">Die </w:t>
      </w:r>
      <w:r w:rsidR="0094624F">
        <w:rPr>
          <w:rFonts w:ascii="Audi Type" w:eastAsia="Audi Type Extended" w:hAnsi="Audi Type" w:cs="Audi Type Extended"/>
          <w:bCs/>
          <w:color w:val="auto"/>
          <w:sz w:val="20"/>
        </w:rPr>
        <w:t>Audi BKK Service-</w:t>
      </w:r>
      <w:r w:rsidR="000073C0">
        <w:rPr>
          <w:rFonts w:ascii="Audi Type" w:eastAsia="Audi Type Extended" w:hAnsi="Audi Type" w:cs="Audi Type Extended"/>
          <w:bCs/>
          <w:color w:val="auto"/>
          <w:sz w:val="20"/>
        </w:rPr>
        <w:t xml:space="preserve">App </w:t>
      </w:r>
      <w:r w:rsidR="009B6AB8">
        <w:rPr>
          <w:rFonts w:ascii="Audi Type" w:eastAsia="Audi Type Extended" w:hAnsi="Audi Type" w:cs="Audi Type Extended"/>
          <w:bCs/>
          <w:color w:val="auto"/>
          <w:sz w:val="20"/>
        </w:rPr>
        <w:t xml:space="preserve">überzeugte </w:t>
      </w:r>
      <w:r w:rsidR="000073C0">
        <w:rPr>
          <w:rFonts w:ascii="Audi Type" w:eastAsia="Audi Type Extended" w:hAnsi="Audi Type" w:cs="Audi Type Extended"/>
          <w:bCs/>
          <w:color w:val="auto"/>
          <w:sz w:val="20"/>
        </w:rPr>
        <w:t>insgesamt, weshalb sie mit dem Deutschen App-Award 2025 ausgezeichnet wurde.</w:t>
      </w:r>
    </w:p>
    <w:p w:rsidR="00C134CD" w:rsidRDefault="00C134CD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C134CD" w:rsidRDefault="00C134CD" w:rsidP="00182594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>Dirk Lauenstein, Vorstand der Audi BKK</w:t>
      </w:r>
      <w:r w:rsidR="001035E6">
        <w:rPr>
          <w:rFonts w:ascii="Audi Type" w:eastAsia="Audi Type Extended" w:hAnsi="Audi Type" w:cs="Audi Type Extended"/>
          <w:bCs/>
          <w:color w:val="auto"/>
          <w:sz w:val="20"/>
        </w:rPr>
        <w:t>, kommentiert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: „</w:t>
      </w:r>
      <w:r w:rsidR="001035E6">
        <w:rPr>
          <w:rFonts w:ascii="Audi Type" w:eastAsia="Audi Type Extended" w:hAnsi="Audi Type" w:cs="Audi Type Extended"/>
          <w:bCs/>
          <w:color w:val="auto"/>
          <w:sz w:val="20"/>
        </w:rPr>
        <w:t>Die Audi BKK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Service-App ist ein wichtiger Baustein unserer digitalen </w:t>
      </w:r>
      <w:r w:rsidRPr="00C134CD">
        <w:rPr>
          <w:rFonts w:ascii="Audi Type" w:eastAsia="Audi Type Extended" w:hAnsi="Audi Type" w:cs="Audi Type Extended"/>
          <w:bCs/>
          <w:color w:val="auto"/>
          <w:sz w:val="20"/>
        </w:rPr>
        <w:t>Strategie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.</w:t>
      </w:r>
      <w:r w:rsidR="00902557"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 w:rsidR="001035E6">
        <w:rPr>
          <w:rFonts w:ascii="Audi Type" w:eastAsia="Audi Type Extended" w:hAnsi="Audi Type" w:cs="Audi Type Extended"/>
          <w:bCs/>
          <w:color w:val="auto"/>
          <w:sz w:val="20"/>
        </w:rPr>
        <w:t>Für unsere Versicherten soll der Zugang zu uns so schnell und einfach wie möglich sein. Daher bieten wir in der App innovative Lösungen</w:t>
      </w:r>
      <w:r w:rsidR="00182594">
        <w:rPr>
          <w:rFonts w:ascii="Audi Type" w:eastAsia="Audi Type Extended" w:hAnsi="Audi Type" w:cs="Audi Type Extended"/>
          <w:bCs/>
          <w:color w:val="auto"/>
          <w:sz w:val="20"/>
        </w:rPr>
        <w:t xml:space="preserve">, wie zum Beispiel das vollständig digitalisierte Bonusprogramm. </w:t>
      </w:r>
      <w:r w:rsidR="001035E6">
        <w:rPr>
          <w:rFonts w:ascii="Audi Type" w:eastAsia="Audi Type Extended" w:hAnsi="Audi Type" w:cs="Audi Type Extended"/>
          <w:bCs/>
          <w:color w:val="auto"/>
          <w:sz w:val="20"/>
        </w:rPr>
        <w:t>Die Auszeichnung, die laufend steigenden Nutzerzahlen sowie das direkte Feedback unserer Kundinnen und Kunden zeigen, dass wir damit richtigliegen.“</w:t>
      </w:r>
    </w:p>
    <w:p w:rsidR="000073C0" w:rsidRDefault="000073C0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0073C0" w:rsidRDefault="00C134CD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>Rund 222.000</w:t>
      </w:r>
      <w:r w:rsidR="000073C0">
        <w:rPr>
          <w:rFonts w:ascii="Audi Type" w:eastAsia="Audi Type Extended" w:hAnsi="Audi Type" w:cs="Audi Type Extended"/>
          <w:bCs/>
          <w:color w:val="auto"/>
          <w:sz w:val="20"/>
        </w:rPr>
        <w:t xml:space="preserve"> Versicherte nutzen die Service</w:t>
      </w:r>
      <w:r w:rsidR="0094624F">
        <w:rPr>
          <w:rFonts w:ascii="Audi Type" w:eastAsia="Audi Type Extended" w:hAnsi="Audi Type" w:cs="Audi Type Extended"/>
          <w:bCs/>
          <w:color w:val="auto"/>
          <w:sz w:val="20"/>
        </w:rPr>
        <w:t>-</w:t>
      </w:r>
      <w:r w:rsidR="000073C0">
        <w:rPr>
          <w:rFonts w:ascii="Audi Type" w:eastAsia="Audi Type Extended" w:hAnsi="Audi Type" w:cs="Audi Type Extended"/>
          <w:bCs/>
          <w:color w:val="auto"/>
          <w:sz w:val="20"/>
        </w:rPr>
        <w:t>App der Audi BKK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derzeit aktiv</w:t>
      </w:r>
      <w:r w:rsidR="00141D30">
        <w:rPr>
          <w:rFonts w:ascii="Audi Type" w:eastAsia="Audi Type Extended" w:hAnsi="Audi Type" w:cs="Audi Type Extended"/>
          <w:bCs/>
          <w:color w:val="auto"/>
          <w:sz w:val="20"/>
        </w:rPr>
        <w:t xml:space="preserve">. Sie bietet umfassende digitale Services, eine intuitive Benutzeroberfläche und </w:t>
      </w:r>
      <w:r w:rsidR="009B6AB8">
        <w:rPr>
          <w:rFonts w:ascii="Audi Type" w:eastAsia="Audi Type Extended" w:hAnsi="Audi Type" w:cs="Audi Type Extended"/>
          <w:bCs/>
          <w:color w:val="auto"/>
          <w:sz w:val="20"/>
        </w:rPr>
        <w:t>wird laufend weiterentwickelt. Nutzerinnen und Nutzer bewerteten diese in den App-Stores durchweg sehr gut (iOS: ca. 7.500 Bewertungen, 4,7 Sterne – Android: ca. 3.</w:t>
      </w:r>
      <w:r w:rsidR="00D3140C">
        <w:rPr>
          <w:rFonts w:ascii="Audi Type" w:eastAsia="Audi Type Extended" w:hAnsi="Audi Type" w:cs="Audi Type Extended"/>
          <w:bCs/>
          <w:color w:val="auto"/>
          <w:sz w:val="20"/>
        </w:rPr>
        <w:t>3</w:t>
      </w:r>
      <w:r w:rsidR="009B6AB8">
        <w:rPr>
          <w:rFonts w:ascii="Audi Type" w:eastAsia="Audi Type Extended" w:hAnsi="Audi Type" w:cs="Audi Type Extended"/>
          <w:bCs/>
          <w:color w:val="auto"/>
          <w:sz w:val="20"/>
        </w:rPr>
        <w:t>00 Bewertungen, 4,5 Sterne).</w:t>
      </w:r>
    </w:p>
    <w:p w:rsidR="00C134CD" w:rsidRDefault="00C134CD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426675" w:rsidRDefault="00426675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>Weiterführende Informationen</w:t>
      </w:r>
    </w:p>
    <w:p w:rsidR="00C134CD" w:rsidRDefault="00E62106" w:rsidP="001035E6">
      <w:pPr>
        <w:pStyle w:val="Listenabsatz"/>
        <w:numPr>
          <w:ilvl w:val="0"/>
          <w:numId w:val="21"/>
        </w:numPr>
        <w:rPr>
          <w:rFonts w:ascii="Audi Type" w:eastAsia="Audi Type Extended" w:hAnsi="Audi Type" w:cs="Audi Type Extended"/>
          <w:bCs/>
          <w:color w:val="auto"/>
          <w:sz w:val="20"/>
        </w:rPr>
      </w:pPr>
      <w:hyperlink r:id="rId9" w:history="1">
        <w:r w:rsidR="001035E6" w:rsidRPr="001035E6">
          <w:rPr>
            <w:rStyle w:val="Hyperlink"/>
            <w:rFonts w:ascii="Audi Type" w:eastAsia="Audi Type Extended" w:hAnsi="Audi Type" w:cs="Audi Type Extended"/>
            <w:bCs/>
            <w:sz w:val="20"/>
          </w:rPr>
          <w:t>Download iOS</w:t>
        </w:r>
      </w:hyperlink>
    </w:p>
    <w:p w:rsidR="001035E6" w:rsidRDefault="00E62106" w:rsidP="001035E6">
      <w:pPr>
        <w:pStyle w:val="Listenabsatz"/>
        <w:numPr>
          <w:ilvl w:val="0"/>
          <w:numId w:val="21"/>
        </w:numPr>
        <w:rPr>
          <w:rFonts w:ascii="Audi Type" w:eastAsia="Audi Type Extended" w:hAnsi="Audi Type" w:cs="Audi Type Extended"/>
          <w:bCs/>
          <w:color w:val="auto"/>
          <w:sz w:val="20"/>
        </w:rPr>
      </w:pPr>
      <w:hyperlink r:id="rId10" w:history="1">
        <w:r w:rsidR="001035E6" w:rsidRPr="001035E6">
          <w:rPr>
            <w:rStyle w:val="Hyperlink"/>
            <w:rFonts w:ascii="Audi Type" w:eastAsia="Audi Type Extended" w:hAnsi="Audi Type" w:cs="Audi Type Extended"/>
            <w:bCs/>
            <w:sz w:val="20"/>
          </w:rPr>
          <w:t>Download Android</w:t>
        </w:r>
      </w:hyperlink>
    </w:p>
    <w:p w:rsidR="00426675" w:rsidRPr="001035E6" w:rsidRDefault="00E62106" w:rsidP="001035E6">
      <w:pPr>
        <w:pStyle w:val="Listenabsatz"/>
        <w:numPr>
          <w:ilvl w:val="0"/>
          <w:numId w:val="21"/>
        </w:numPr>
        <w:rPr>
          <w:rFonts w:ascii="Audi Type" w:eastAsia="Audi Type Extended" w:hAnsi="Audi Type" w:cs="Audi Type Extended"/>
          <w:bCs/>
          <w:color w:val="auto"/>
          <w:sz w:val="20"/>
        </w:rPr>
      </w:pPr>
      <w:hyperlink r:id="rId11" w:history="1">
        <w:r w:rsidR="00426675" w:rsidRPr="00426675">
          <w:rPr>
            <w:rStyle w:val="Hyperlink"/>
            <w:rFonts w:ascii="Audi Type" w:eastAsia="Audi Type Extended" w:hAnsi="Audi Type" w:cs="Audi Type Extended"/>
            <w:bCs/>
            <w:sz w:val="20"/>
          </w:rPr>
          <w:t>Methodik und Zusammenfassung Verleihung App-Award</w:t>
        </w:r>
      </w:hyperlink>
    </w:p>
    <w:p w:rsidR="00496851" w:rsidRDefault="00496851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1035E6" w:rsidRDefault="001035E6" w:rsidP="009C2423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In den jeweiligen App-Stores </w:t>
      </w:r>
      <w:r w:rsidR="00426675">
        <w:rPr>
          <w:rFonts w:ascii="Audi Type" w:eastAsia="Audi Type Extended" w:hAnsi="Audi Type" w:cs="Audi Type Extended"/>
          <w:bCs/>
          <w:color w:val="auto"/>
          <w:sz w:val="20"/>
        </w:rPr>
        <w:t>sind die Bewertungen öffentlich einzusehen.</w:t>
      </w:r>
    </w:p>
    <w:p w:rsidR="0047316D" w:rsidRDefault="0047316D" w:rsidP="0047316D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B055AE" w:rsidRPr="00CB7872" w:rsidRDefault="007D15AE" w:rsidP="00523DC0">
      <w:pPr>
        <w:rPr>
          <w:rFonts w:ascii="Audi Type" w:hAnsi="Audi Type" w:cs="Arial"/>
          <w:color w:val="auto"/>
          <w:sz w:val="20"/>
        </w:rPr>
      </w:pPr>
      <w:r w:rsidRPr="00170BDC">
        <w:rPr>
          <w:rFonts w:ascii="Audi Type" w:eastAsia="Audi Type Extended" w:hAnsi="Audi Type" w:cs="Audi Type Extended"/>
          <w:b/>
          <w:bCs/>
          <w:color w:val="auto"/>
          <w:sz w:val="20"/>
        </w:rPr>
        <w:t>P</w:t>
      </w:r>
      <w:r w:rsidR="00B055AE" w:rsidRPr="00B055AE">
        <w:rPr>
          <w:rFonts w:ascii="Audi Type" w:hAnsi="Audi Type" w:cs="Arial"/>
          <w:b/>
          <w:sz w:val="20"/>
        </w:rPr>
        <w:t>ressekontakt:</w:t>
      </w:r>
      <w:r w:rsidR="00B055AE" w:rsidRPr="00B055AE">
        <w:rPr>
          <w:rFonts w:ascii="Audi Type" w:hAnsi="Audi Type" w:cs="Arial"/>
          <w:sz w:val="20"/>
        </w:rPr>
        <w:t xml:space="preserve"> Philipp Drinkut Telefon</w:t>
      </w:r>
      <w:r w:rsidR="00B055AE" w:rsidRPr="00F87925">
        <w:rPr>
          <w:rFonts w:ascii="Audi Type" w:hAnsi="Audi Type" w:cs="Arial"/>
          <w:color w:val="auto"/>
          <w:sz w:val="20"/>
        </w:rPr>
        <w:t>: +49 (841) 887</w:t>
      </w:r>
      <w:r w:rsidR="00B055AE" w:rsidRPr="00CB7872">
        <w:rPr>
          <w:rFonts w:ascii="Audi Type" w:hAnsi="Audi Type" w:cs="Arial"/>
          <w:color w:val="auto"/>
          <w:sz w:val="20"/>
        </w:rPr>
        <w:t>-0</w:t>
      </w:r>
    </w:p>
    <w:p w:rsidR="00B055AE" w:rsidRPr="00CB7872" w:rsidRDefault="00B055AE" w:rsidP="00523DC0">
      <w:pPr>
        <w:rPr>
          <w:rFonts w:ascii="Audi Type" w:hAnsi="Audi Type" w:cs="Arial"/>
          <w:color w:val="auto"/>
          <w:sz w:val="20"/>
        </w:rPr>
      </w:pPr>
      <w:r w:rsidRPr="00CB7872">
        <w:rPr>
          <w:rFonts w:ascii="Audi Type" w:hAnsi="Audi Type" w:cs="Arial"/>
          <w:color w:val="auto"/>
          <w:sz w:val="20"/>
        </w:rPr>
        <w:t xml:space="preserve">Mail: philipp.drinkut@audibkk.de - </w:t>
      </w:r>
      <w:hyperlink r:id="rId12" w:history="1">
        <w:r w:rsidR="00F87925" w:rsidRPr="00CB7872">
          <w:rPr>
            <w:rStyle w:val="Hyperlink"/>
            <w:rFonts w:ascii="Audi Type" w:hAnsi="Audi Type" w:cs="Arial"/>
            <w:color w:val="auto"/>
            <w:sz w:val="20"/>
          </w:rPr>
          <w:t>www.audibkk.de</w:t>
        </w:r>
      </w:hyperlink>
    </w:p>
    <w:p w:rsidR="00F87925" w:rsidRPr="00B055AE" w:rsidRDefault="00F87925" w:rsidP="00523DC0">
      <w:pPr>
        <w:rPr>
          <w:rFonts w:ascii="Audi Type" w:hAnsi="Audi Type" w:cs="Arial"/>
          <w:sz w:val="20"/>
        </w:rPr>
      </w:pPr>
    </w:p>
    <w:p w:rsidR="00DE53A7" w:rsidRPr="00740282" w:rsidRDefault="001B1DB1" w:rsidP="001B1D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00" w:after="119"/>
        <w:rPr>
          <w:color w:val="FF0000"/>
        </w:rPr>
      </w:pPr>
      <w:r w:rsidRPr="00740282">
        <w:rPr>
          <w:rFonts w:ascii="Audi Type" w:eastAsia="Audi Type" w:hAnsi="Audi Type" w:cs="Audi Type"/>
          <w:color w:val="auto"/>
          <w:sz w:val="16"/>
          <w:szCs w:val="16"/>
        </w:rPr>
        <w:t xml:space="preserve">Als bundesweit geöffnete Betriebskrankenkasse betreut die Audi BKK seit dem 1. </w:t>
      </w:r>
      <w:r w:rsidR="00E62106">
        <w:rPr>
          <w:rFonts w:ascii="Audi Type" w:eastAsia="Audi Type" w:hAnsi="Audi Type" w:cs="Audi Type"/>
          <w:color w:val="auto"/>
          <w:sz w:val="16"/>
          <w:szCs w:val="16"/>
        </w:rPr>
        <w:t>Februar</w:t>
      </w:r>
      <w:r w:rsidR="0047316D">
        <w:rPr>
          <w:rFonts w:ascii="Audi Type" w:eastAsia="Audi Type" w:hAnsi="Audi Type" w:cs="Audi Type"/>
          <w:color w:val="auto"/>
          <w:sz w:val="16"/>
          <w:szCs w:val="16"/>
        </w:rPr>
        <w:t xml:space="preserve"> 2025</w:t>
      </w:r>
      <w:r w:rsidRPr="00740282">
        <w:rPr>
          <w:rFonts w:ascii="Audi Type" w:eastAsia="Audi Type" w:hAnsi="Audi Type" w:cs="Audi Type"/>
          <w:color w:val="auto"/>
          <w:sz w:val="16"/>
          <w:szCs w:val="16"/>
        </w:rPr>
        <w:t xml:space="preserve"> </w:t>
      </w:r>
      <w:r w:rsidR="00736A96">
        <w:rPr>
          <w:rFonts w:ascii="Audi Type" w:eastAsia="Audi Type" w:hAnsi="Audi Type" w:cs="Audi Type"/>
          <w:color w:val="auto"/>
          <w:sz w:val="16"/>
          <w:szCs w:val="16"/>
        </w:rPr>
        <w:t>rund</w:t>
      </w:r>
      <w:r w:rsidRPr="00740282">
        <w:rPr>
          <w:rFonts w:ascii="Audi Type" w:eastAsia="Audi Type" w:hAnsi="Audi Type" w:cs="Audi Type"/>
          <w:color w:val="auto"/>
          <w:sz w:val="16"/>
          <w:szCs w:val="16"/>
        </w:rPr>
        <w:t xml:space="preserve"> </w:t>
      </w:r>
      <w:r w:rsidR="00E62106">
        <w:rPr>
          <w:rFonts w:ascii="Audi Type" w:eastAsia="Audi Type" w:hAnsi="Audi Type" w:cs="Audi Type"/>
          <w:color w:val="auto"/>
          <w:sz w:val="16"/>
          <w:szCs w:val="16"/>
        </w:rPr>
        <w:t>791</w:t>
      </w:r>
      <w:bookmarkStart w:id="0" w:name="_GoBack"/>
      <w:bookmarkEnd w:id="0"/>
      <w:r w:rsidRPr="00740282">
        <w:rPr>
          <w:rFonts w:ascii="Audi Type" w:eastAsia="Audi Type" w:hAnsi="Audi Type" w:cs="Audi Type"/>
          <w:color w:val="auto"/>
          <w:sz w:val="16"/>
          <w:szCs w:val="16"/>
        </w:rPr>
        <w:t>.</w:t>
      </w:r>
      <w:r w:rsidR="00736A96">
        <w:rPr>
          <w:rFonts w:ascii="Audi Type" w:eastAsia="Audi Type" w:hAnsi="Audi Type" w:cs="Audi Type"/>
          <w:color w:val="auto"/>
          <w:sz w:val="16"/>
          <w:szCs w:val="16"/>
        </w:rPr>
        <w:t>0</w:t>
      </w:r>
      <w:r w:rsidR="00740282" w:rsidRPr="00740282">
        <w:rPr>
          <w:rFonts w:ascii="Audi Type" w:eastAsia="Audi Type" w:hAnsi="Audi Type" w:cs="Audi Type"/>
          <w:color w:val="auto"/>
          <w:sz w:val="16"/>
          <w:szCs w:val="16"/>
        </w:rPr>
        <w:t xml:space="preserve">00 </w:t>
      </w:r>
      <w:r w:rsidRPr="00854CF2">
        <w:rPr>
          <w:rFonts w:ascii="Audi Type" w:eastAsia="Audi Type" w:hAnsi="Audi Type" w:cs="Audi Type"/>
          <w:color w:val="auto"/>
          <w:sz w:val="16"/>
          <w:szCs w:val="16"/>
        </w:rPr>
        <w:t xml:space="preserve">Versicherte. An insgesamt 28 Service-Centern an allen Produktionsstandorten der Marken Volkswagen, Audi und </w:t>
      </w:r>
      <w:r w:rsidRPr="00161C78">
        <w:rPr>
          <w:rFonts w:ascii="Audi Type" w:eastAsia="Audi Type" w:hAnsi="Audi Type" w:cs="Audi Type"/>
          <w:sz w:val="16"/>
          <w:szCs w:val="16"/>
        </w:rPr>
        <w:t>MAN Truck &amp; Bus sowie in Eichstätt, Neuburg, Singen, Gifhorn, Helmstedt, Neumarkt, Augsburg, Ebern, Coburg und Neunkirchen betreuen rund 7</w:t>
      </w:r>
      <w:r>
        <w:rPr>
          <w:rFonts w:ascii="Audi Type" w:eastAsia="Audi Type" w:hAnsi="Audi Type" w:cs="Audi Type"/>
          <w:sz w:val="16"/>
          <w:szCs w:val="16"/>
        </w:rPr>
        <w:t>5</w:t>
      </w:r>
      <w:r w:rsidRPr="00161C78">
        <w:rPr>
          <w:rFonts w:ascii="Audi Type" w:eastAsia="Audi Type" w:hAnsi="Audi Type" w:cs="Audi Type"/>
          <w:sz w:val="16"/>
          <w:szCs w:val="16"/>
        </w:rPr>
        <w:t xml:space="preserve">0 </w:t>
      </w:r>
      <w:r>
        <w:rPr>
          <w:rFonts w:ascii="Audi Type" w:eastAsia="Audi Type" w:hAnsi="Audi Type" w:cs="Audi Type"/>
          <w:sz w:val="16"/>
          <w:szCs w:val="16"/>
        </w:rPr>
        <w:t xml:space="preserve">Mitarbeitenden </w:t>
      </w:r>
      <w:r w:rsidRPr="00161C78">
        <w:rPr>
          <w:rFonts w:ascii="Audi Type" w:eastAsia="Audi Type" w:hAnsi="Audi Type" w:cs="Audi Type"/>
          <w:sz w:val="16"/>
          <w:szCs w:val="16"/>
        </w:rPr>
        <w:t>die Versicherten persönlich und kompetent. Hauptsitz der Kasse ist Ingolstadt.</w:t>
      </w:r>
    </w:p>
    <w:sectPr w:rsidR="00DE53A7" w:rsidRPr="00740282" w:rsidSect="002051AD">
      <w:headerReference w:type="default" r:id="rId13"/>
      <w:footerReference w:type="default" r:id="rId14"/>
      <w:pgSz w:w="11900" w:h="16840"/>
      <w:pgMar w:top="1418" w:right="1552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BC" w:rsidRDefault="000007BC">
      <w:r>
        <w:separator/>
      </w:r>
    </w:p>
  </w:endnote>
  <w:endnote w:type="continuationSeparator" w:id="0">
    <w:p w:rsidR="000007BC" w:rsidRDefault="0000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panose1 w:val="020B0503040200000003"/>
    <w:charset w:val="00"/>
    <w:family w:val="swiss"/>
    <w:pitch w:val="variable"/>
    <w:sig w:usb0="A10002EF" w:usb1="500020FB" w:usb2="00000000" w:usb3="00000000" w:csb0="0000009F" w:csb1="00000000"/>
  </w:font>
  <w:font w:name="Audi Type Extended">
    <w:altName w:val="Calibri"/>
    <w:panose1 w:val="020B0505040200000003"/>
    <w:charset w:val="00"/>
    <w:family w:val="swiss"/>
    <w:pitch w:val="variable"/>
    <w:sig w:usb0="A10002EF" w:usb1="500020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udiTypeExtended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A8" w:rsidRDefault="00DF10A8">
    <w:pPr>
      <w:pStyle w:val="Fuzeile"/>
      <w:tabs>
        <w:tab w:val="clear" w:pos="9072"/>
        <w:tab w:val="right" w:pos="620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BC" w:rsidRDefault="000007BC">
      <w:r>
        <w:separator/>
      </w:r>
    </w:p>
  </w:footnote>
  <w:footnote w:type="continuationSeparator" w:id="0">
    <w:p w:rsidR="000007BC" w:rsidRDefault="0000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A8" w:rsidRDefault="00DF10A8">
    <w:pPr>
      <w:pStyle w:val="Kopfzeile"/>
      <w:tabs>
        <w:tab w:val="clear" w:pos="4536"/>
        <w:tab w:val="clear" w:pos="9072"/>
        <w:tab w:val="center" w:pos="479"/>
        <w:tab w:val="right" w:pos="709"/>
      </w:tabs>
      <w:ind w:right="275"/>
    </w:pPr>
  </w:p>
  <w:p w:rsidR="00DF10A8" w:rsidRDefault="00DF10A8">
    <w:pPr>
      <w:pStyle w:val="Kopfzeile"/>
      <w:tabs>
        <w:tab w:val="clear" w:pos="9072"/>
        <w:tab w:val="right" w:pos="6209"/>
      </w:tabs>
    </w:pPr>
  </w:p>
  <w:p w:rsidR="00DF10A8" w:rsidRDefault="00DF10A8">
    <w:pPr>
      <w:pStyle w:val="Kopfzeile"/>
      <w:tabs>
        <w:tab w:val="clear" w:pos="9072"/>
        <w:tab w:val="right" w:pos="62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22.8pt" o:bullet="t">
        <v:imagedata r:id="rId1" o:title="art8671"/>
      </v:shape>
    </w:pict>
  </w:numPicBullet>
  <w:abstractNum w:abstractNumId="0" w15:restartNumberingAfterBreak="0">
    <w:nsid w:val="05E00E98"/>
    <w:multiLevelType w:val="hybridMultilevel"/>
    <w:tmpl w:val="40BAB08A"/>
    <w:lvl w:ilvl="0" w:tplc="30823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4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822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A0FD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E65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C2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4F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04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1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96709"/>
    <w:multiLevelType w:val="hybridMultilevel"/>
    <w:tmpl w:val="3E8C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4B8"/>
    <w:multiLevelType w:val="hybridMultilevel"/>
    <w:tmpl w:val="D7DCB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6BA"/>
    <w:multiLevelType w:val="hybridMultilevel"/>
    <w:tmpl w:val="D09A2060"/>
    <w:lvl w:ilvl="0" w:tplc="5832D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1B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C4D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08F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9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40A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A1B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B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E4B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FD408F"/>
    <w:multiLevelType w:val="hybridMultilevel"/>
    <w:tmpl w:val="FFA4C00A"/>
    <w:lvl w:ilvl="0" w:tplc="D5302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684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6E1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4B4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2B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08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810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42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0B8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700F36"/>
    <w:multiLevelType w:val="hybridMultilevel"/>
    <w:tmpl w:val="69124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51E6"/>
    <w:multiLevelType w:val="hybridMultilevel"/>
    <w:tmpl w:val="79BC871A"/>
    <w:lvl w:ilvl="0" w:tplc="56E4C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8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88C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60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8A2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4AA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C5E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61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D53901"/>
    <w:multiLevelType w:val="hybridMultilevel"/>
    <w:tmpl w:val="000C2D10"/>
    <w:lvl w:ilvl="0" w:tplc="13060A28">
      <w:numFmt w:val="bullet"/>
      <w:lvlText w:val="-"/>
      <w:lvlJc w:val="left"/>
      <w:pPr>
        <w:ind w:left="720" w:hanging="360"/>
      </w:pPr>
      <w:rPr>
        <w:rFonts w:ascii="Audi Type" w:eastAsia="Audi Type Extended" w:hAnsi="Audi Type" w:cs="Audi Type Extend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80F95"/>
    <w:multiLevelType w:val="hybridMultilevel"/>
    <w:tmpl w:val="0ED09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31C1"/>
    <w:multiLevelType w:val="hybridMultilevel"/>
    <w:tmpl w:val="F2844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3D9C"/>
    <w:multiLevelType w:val="hybridMultilevel"/>
    <w:tmpl w:val="4F886FE0"/>
    <w:lvl w:ilvl="0" w:tplc="65DC3D7E">
      <w:start w:val="1"/>
      <w:numFmt w:val="decimal"/>
      <w:lvlText w:val="%1."/>
      <w:lvlJc w:val="left"/>
      <w:pPr>
        <w:ind w:left="360" w:hanging="360"/>
      </w:pPr>
      <w:rPr>
        <w:rFonts w:ascii="Audi Type" w:hAnsi="Audi Type"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34371E"/>
    <w:multiLevelType w:val="hybridMultilevel"/>
    <w:tmpl w:val="5366E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A4978"/>
    <w:multiLevelType w:val="hybridMultilevel"/>
    <w:tmpl w:val="9762EE10"/>
    <w:lvl w:ilvl="0" w:tplc="8CA89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7D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21E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88C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61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2E2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2DA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282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8FB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B9F7D9D"/>
    <w:multiLevelType w:val="hybridMultilevel"/>
    <w:tmpl w:val="9B18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F5717"/>
    <w:multiLevelType w:val="hybridMultilevel"/>
    <w:tmpl w:val="903A9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1A7B7F"/>
    <w:multiLevelType w:val="hybridMultilevel"/>
    <w:tmpl w:val="169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7367F"/>
    <w:multiLevelType w:val="hybridMultilevel"/>
    <w:tmpl w:val="EDB4D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76217"/>
    <w:multiLevelType w:val="hybridMultilevel"/>
    <w:tmpl w:val="1D26A0CE"/>
    <w:lvl w:ilvl="0" w:tplc="264693D6">
      <w:start w:val="30"/>
      <w:numFmt w:val="bullet"/>
      <w:lvlText w:val="-"/>
      <w:lvlJc w:val="left"/>
      <w:pPr>
        <w:ind w:left="720" w:hanging="360"/>
      </w:pPr>
      <w:rPr>
        <w:rFonts w:ascii="Audi Type" w:eastAsia="Audi Type Extended" w:hAnsi="Audi Type" w:cs="Audi Type Extend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1504D"/>
    <w:multiLevelType w:val="hybridMultilevel"/>
    <w:tmpl w:val="BE28B0F4"/>
    <w:lvl w:ilvl="0" w:tplc="34367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29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8A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A6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6F1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243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23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3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0EC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D660A5"/>
    <w:multiLevelType w:val="hybridMultilevel"/>
    <w:tmpl w:val="B03EA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072A"/>
    <w:multiLevelType w:val="hybridMultilevel"/>
    <w:tmpl w:val="08445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"/>
  </w:num>
  <w:num w:numId="5">
    <w:abstractNumId w:val="5"/>
  </w:num>
  <w:num w:numId="6">
    <w:abstractNumId w:val="2"/>
  </w:num>
  <w:num w:numId="7">
    <w:abstractNumId w:val="20"/>
  </w:num>
  <w:num w:numId="8">
    <w:abstractNumId w:val="7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1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8"/>
    <w:rsid w:val="000007BC"/>
    <w:rsid w:val="00001A1F"/>
    <w:rsid w:val="00002912"/>
    <w:rsid w:val="0000334B"/>
    <w:rsid w:val="000073C0"/>
    <w:rsid w:val="00014F11"/>
    <w:rsid w:val="00020AD7"/>
    <w:rsid w:val="0002799A"/>
    <w:rsid w:val="000312EB"/>
    <w:rsid w:val="000322A3"/>
    <w:rsid w:val="00040287"/>
    <w:rsid w:val="000415D0"/>
    <w:rsid w:val="00043488"/>
    <w:rsid w:val="00047FD8"/>
    <w:rsid w:val="00055CFA"/>
    <w:rsid w:val="00057AA2"/>
    <w:rsid w:val="00072C6B"/>
    <w:rsid w:val="00074163"/>
    <w:rsid w:val="00077C43"/>
    <w:rsid w:val="000878CC"/>
    <w:rsid w:val="00091455"/>
    <w:rsid w:val="00091682"/>
    <w:rsid w:val="0009491A"/>
    <w:rsid w:val="000A616C"/>
    <w:rsid w:val="000B25ED"/>
    <w:rsid w:val="000B3EA3"/>
    <w:rsid w:val="000B4600"/>
    <w:rsid w:val="000C08D4"/>
    <w:rsid w:val="000C09D4"/>
    <w:rsid w:val="000C2917"/>
    <w:rsid w:val="000D0295"/>
    <w:rsid w:val="000D0A6A"/>
    <w:rsid w:val="000D310A"/>
    <w:rsid w:val="000E56C1"/>
    <w:rsid w:val="000E5E51"/>
    <w:rsid w:val="000E6D63"/>
    <w:rsid w:val="000E74CA"/>
    <w:rsid w:val="000E773F"/>
    <w:rsid w:val="000F2762"/>
    <w:rsid w:val="000F53BC"/>
    <w:rsid w:val="001035E6"/>
    <w:rsid w:val="001038E6"/>
    <w:rsid w:val="00103DE8"/>
    <w:rsid w:val="00112EA2"/>
    <w:rsid w:val="00123B65"/>
    <w:rsid w:val="001274B0"/>
    <w:rsid w:val="001305D3"/>
    <w:rsid w:val="0013262C"/>
    <w:rsid w:val="0013661C"/>
    <w:rsid w:val="001402AA"/>
    <w:rsid w:val="00140AA1"/>
    <w:rsid w:val="00141D30"/>
    <w:rsid w:val="001452F2"/>
    <w:rsid w:val="00147716"/>
    <w:rsid w:val="0016423C"/>
    <w:rsid w:val="00165ADC"/>
    <w:rsid w:val="00166DC1"/>
    <w:rsid w:val="0016731A"/>
    <w:rsid w:val="00170BDC"/>
    <w:rsid w:val="00173B2D"/>
    <w:rsid w:val="00174C71"/>
    <w:rsid w:val="00175434"/>
    <w:rsid w:val="00177455"/>
    <w:rsid w:val="00182594"/>
    <w:rsid w:val="001846A5"/>
    <w:rsid w:val="00185200"/>
    <w:rsid w:val="00185843"/>
    <w:rsid w:val="00187890"/>
    <w:rsid w:val="00192F78"/>
    <w:rsid w:val="0019528E"/>
    <w:rsid w:val="0019532D"/>
    <w:rsid w:val="001B1A28"/>
    <w:rsid w:val="001B1DB1"/>
    <w:rsid w:val="001B5A28"/>
    <w:rsid w:val="001C27BF"/>
    <w:rsid w:val="001D04AA"/>
    <w:rsid w:val="001D09E4"/>
    <w:rsid w:val="001D4198"/>
    <w:rsid w:val="001D4A41"/>
    <w:rsid w:val="001D6E10"/>
    <w:rsid w:val="001D7BB2"/>
    <w:rsid w:val="001E4C4C"/>
    <w:rsid w:val="001E69AC"/>
    <w:rsid w:val="001E7045"/>
    <w:rsid w:val="001E7169"/>
    <w:rsid w:val="001F35BB"/>
    <w:rsid w:val="001F3ADD"/>
    <w:rsid w:val="001F7C59"/>
    <w:rsid w:val="00200585"/>
    <w:rsid w:val="002051AD"/>
    <w:rsid w:val="0020563F"/>
    <w:rsid w:val="0020649E"/>
    <w:rsid w:val="00206DEB"/>
    <w:rsid w:val="00216756"/>
    <w:rsid w:val="002339EA"/>
    <w:rsid w:val="0023795C"/>
    <w:rsid w:val="00240119"/>
    <w:rsid w:val="00242693"/>
    <w:rsid w:val="00244673"/>
    <w:rsid w:val="00246C15"/>
    <w:rsid w:val="002471FF"/>
    <w:rsid w:val="0026303A"/>
    <w:rsid w:val="002630AD"/>
    <w:rsid w:val="00266D2F"/>
    <w:rsid w:val="00272402"/>
    <w:rsid w:val="00273950"/>
    <w:rsid w:val="00274054"/>
    <w:rsid w:val="0027777C"/>
    <w:rsid w:val="00277918"/>
    <w:rsid w:val="00277C18"/>
    <w:rsid w:val="0028123C"/>
    <w:rsid w:val="00282D13"/>
    <w:rsid w:val="00284485"/>
    <w:rsid w:val="002878AA"/>
    <w:rsid w:val="00297EB3"/>
    <w:rsid w:val="002A1DD7"/>
    <w:rsid w:val="002A5947"/>
    <w:rsid w:val="002B0398"/>
    <w:rsid w:val="002B076D"/>
    <w:rsid w:val="002B39A8"/>
    <w:rsid w:val="002D289B"/>
    <w:rsid w:val="002D2B5E"/>
    <w:rsid w:val="002D46FF"/>
    <w:rsid w:val="002D51D9"/>
    <w:rsid w:val="002D5D2D"/>
    <w:rsid w:val="002E0DC8"/>
    <w:rsid w:val="002E18A8"/>
    <w:rsid w:val="002E2D46"/>
    <w:rsid w:val="002E48B1"/>
    <w:rsid w:val="002E5F44"/>
    <w:rsid w:val="002E6472"/>
    <w:rsid w:val="002E79F6"/>
    <w:rsid w:val="002F2C77"/>
    <w:rsid w:val="002F5FA3"/>
    <w:rsid w:val="002F62FD"/>
    <w:rsid w:val="002F6479"/>
    <w:rsid w:val="002F6F70"/>
    <w:rsid w:val="00300C39"/>
    <w:rsid w:val="00301127"/>
    <w:rsid w:val="003105A5"/>
    <w:rsid w:val="00316487"/>
    <w:rsid w:val="00317A86"/>
    <w:rsid w:val="00321D61"/>
    <w:rsid w:val="00326739"/>
    <w:rsid w:val="00331DAC"/>
    <w:rsid w:val="00332284"/>
    <w:rsid w:val="00333CCC"/>
    <w:rsid w:val="003359F4"/>
    <w:rsid w:val="00341EF3"/>
    <w:rsid w:val="0034267C"/>
    <w:rsid w:val="003457B6"/>
    <w:rsid w:val="003466D2"/>
    <w:rsid w:val="00347241"/>
    <w:rsid w:val="00355A59"/>
    <w:rsid w:val="00357E33"/>
    <w:rsid w:val="00364C77"/>
    <w:rsid w:val="00366555"/>
    <w:rsid w:val="00372EAB"/>
    <w:rsid w:val="00373269"/>
    <w:rsid w:val="00373975"/>
    <w:rsid w:val="003758D2"/>
    <w:rsid w:val="00385FC1"/>
    <w:rsid w:val="00387B88"/>
    <w:rsid w:val="00390E0A"/>
    <w:rsid w:val="003A1F67"/>
    <w:rsid w:val="003A2448"/>
    <w:rsid w:val="003B0261"/>
    <w:rsid w:val="003C560B"/>
    <w:rsid w:val="003C57AE"/>
    <w:rsid w:val="003C68B2"/>
    <w:rsid w:val="003D1A93"/>
    <w:rsid w:val="003E19A5"/>
    <w:rsid w:val="003E72DB"/>
    <w:rsid w:val="003F3842"/>
    <w:rsid w:val="003F72B7"/>
    <w:rsid w:val="004123FC"/>
    <w:rsid w:val="004125FC"/>
    <w:rsid w:val="00414595"/>
    <w:rsid w:val="00426675"/>
    <w:rsid w:val="00430C28"/>
    <w:rsid w:val="004319E6"/>
    <w:rsid w:val="00441D7B"/>
    <w:rsid w:val="00452387"/>
    <w:rsid w:val="004562BB"/>
    <w:rsid w:val="00460DEF"/>
    <w:rsid w:val="004611B7"/>
    <w:rsid w:val="00464A76"/>
    <w:rsid w:val="00465818"/>
    <w:rsid w:val="00472E2C"/>
    <w:rsid w:val="0047316D"/>
    <w:rsid w:val="00474683"/>
    <w:rsid w:val="00494EA9"/>
    <w:rsid w:val="004952F1"/>
    <w:rsid w:val="00496851"/>
    <w:rsid w:val="004A2398"/>
    <w:rsid w:val="004A3919"/>
    <w:rsid w:val="004A6987"/>
    <w:rsid w:val="004B170D"/>
    <w:rsid w:val="004B5C52"/>
    <w:rsid w:val="004B6DF5"/>
    <w:rsid w:val="004C381F"/>
    <w:rsid w:val="004D1E5D"/>
    <w:rsid w:val="004E1421"/>
    <w:rsid w:val="004F0DA0"/>
    <w:rsid w:val="004F22CE"/>
    <w:rsid w:val="004F27DC"/>
    <w:rsid w:val="004F7440"/>
    <w:rsid w:val="005051E2"/>
    <w:rsid w:val="00505A2E"/>
    <w:rsid w:val="00512545"/>
    <w:rsid w:val="00520D91"/>
    <w:rsid w:val="0052199E"/>
    <w:rsid w:val="00523DC0"/>
    <w:rsid w:val="005246C4"/>
    <w:rsid w:val="00527A7E"/>
    <w:rsid w:val="00530848"/>
    <w:rsid w:val="00535D7C"/>
    <w:rsid w:val="00541807"/>
    <w:rsid w:val="00541F69"/>
    <w:rsid w:val="00542080"/>
    <w:rsid w:val="0055097D"/>
    <w:rsid w:val="005602DC"/>
    <w:rsid w:val="0056272A"/>
    <w:rsid w:val="0057720B"/>
    <w:rsid w:val="005804D4"/>
    <w:rsid w:val="005813A7"/>
    <w:rsid w:val="005813D5"/>
    <w:rsid w:val="0058455B"/>
    <w:rsid w:val="005871AB"/>
    <w:rsid w:val="0059467A"/>
    <w:rsid w:val="005A6757"/>
    <w:rsid w:val="005C30E8"/>
    <w:rsid w:val="005C535E"/>
    <w:rsid w:val="005C7FAA"/>
    <w:rsid w:val="005D1C85"/>
    <w:rsid w:val="005D5C27"/>
    <w:rsid w:val="005E20EF"/>
    <w:rsid w:val="005E23C8"/>
    <w:rsid w:val="005E5461"/>
    <w:rsid w:val="005E6BDD"/>
    <w:rsid w:val="005E74C6"/>
    <w:rsid w:val="005E7F69"/>
    <w:rsid w:val="005F458C"/>
    <w:rsid w:val="005F4C4C"/>
    <w:rsid w:val="005F5CCF"/>
    <w:rsid w:val="00601803"/>
    <w:rsid w:val="00623166"/>
    <w:rsid w:val="00625EDC"/>
    <w:rsid w:val="00632198"/>
    <w:rsid w:val="00632203"/>
    <w:rsid w:val="00635CC6"/>
    <w:rsid w:val="006376D1"/>
    <w:rsid w:val="0064078D"/>
    <w:rsid w:val="00640C5F"/>
    <w:rsid w:val="00640CCA"/>
    <w:rsid w:val="00644D1C"/>
    <w:rsid w:val="00660D6E"/>
    <w:rsid w:val="00662074"/>
    <w:rsid w:val="0066475E"/>
    <w:rsid w:val="006668F3"/>
    <w:rsid w:val="0067084C"/>
    <w:rsid w:val="00674F41"/>
    <w:rsid w:val="006828EC"/>
    <w:rsid w:val="006B4CA5"/>
    <w:rsid w:val="006C0D58"/>
    <w:rsid w:val="006C6455"/>
    <w:rsid w:val="006D68C5"/>
    <w:rsid w:val="006E3955"/>
    <w:rsid w:val="006E59C7"/>
    <w:rsid w:val="006E6ECA"/>
    <w:rsid w:val="0070356C"/>
    <w:rsid w:val="00723C09"/>
    <w:rsid w:val="00724111"/>
    <w:rsid w:val="00726544"/>
    <w:rsid w:val="00733AE7"/>
    <w:rsid w:val="00736A96"/>
    <w:rsid w:val="00740282"/>
    <w:rsid w:val="00750363"/>
    <w:rsid w:val="0075635D"/>
    <w:rsid w:val="007705F7"/>
    <w:rsid w:val="007778C9"/>
    <w:rsid w:val="00792BD3"/>
    <w:rsid w:val="007967D8"/>
    <w:rsid w:val="007B2851"/>
    <w:rsid w:val="007B45D1"/>
    <w:rsid w:val="007B54EB"/>
    <w:rsid w:val="007B7676"/>
    <w:rsid w:val="007C7311"/>
    <w:rsid w:val="007D121B"/>
    <w:rsid w:val="007D15AE"/>
    <w:rsid w:val="007D264B"/>
    <w:rsid w:val="007D4317"/>
    <w:rsid w:val="007D7E4D"/>
    <w:rsid w:val="007E3CB9"/>
    <w:rsid w:val="007F42FD"/>
    <w:rsid w:val="00810ADB"/>
    <w:rsid w:val="00811F33"/>
    <w:rsid w:val="00817521"/>
    <w:rsid w:val="00820188"/>
    <w:rsid w:val="00820DC0"/>
    <w:rsid w:val="008221CD"/>
    <w:rsid w:val="00825197"/>
    <w:rsid w:val="00826D3B"/>
    <w:rsid w:val="00830426"/>
    <w:rsid w:val="00831C18"/>
    <w:rsid w:val="00832EC5"/>
    <w:rsid w:val="00854BAA"/>
    <w:rsid w:val="00855E9B"/>
    <w:rsid w:val="00855F75"/>
    <w:rsid w:val="00856732"/>
    <w:rsid w:val="008614DB"/>
    <w:rsid w:val="008619C2"/>
    <w:rsid w:val="00864AFB"/>
    <w:rsid w:val="00867906"/>
    <w:rsid w:val="0087158C"/>
    <w:rsid w:val="00876615"/>
    <w:rsid w:val="008806A1"/>
    <w:rsid w:val="00882DAC"/>
    <w:rsid w:val="00890493"/>
    <w:rsid w:val="00895E92"/>
    <w:rsid w:val="00896046"/>
    <w:rsid w:val="008A120A"/>
    <w:rsid w:val="008A7E12"/>
    <w:rsid w:val="008B27F8"/>
    <w:rsid w:val="008D664A"/>
    <w:rsid w:val="008D69C2"/>
    <w:rsid w:val="008D7907"/>
    <w:rsid w:val="008E37BC"/>
    <w:rsid w:val="008E6A2D"/>
    <w:rsid w:val="008F26C2"/>
    <w:rsid w:val="009009EA"/>
    <w:rsid w:val="00902557"/>
    <w:rsid w:val="0090288A"/>
    <w:rsid w:val="00912B5A"/>
    <w:rsid w:val="0091528F"/>
    <w:rsid w:val="009160C3"/>
    <w:rsid w:val="009168D8"/>
    <w:rsid w:val="00917DB7"/>
    <w:rsid w:val="00921CEC"/>
    <w:rsid w:val="009229B7"/>
    <w:rsid w:val="00925B94"/>
    <w:rsid w:val="00927670"/>
    <w:rsid w:val="00934CF3"/>
    <w:rsid w:val="00936A85"/>
    <w:rsid w:val="00941597"/>
    <w:rsid w:val="0094365E"/>
    <w:rsid w:val="0094624F"/>
    <w:rsid w:val="00953902"/>
    <w:rsid w:val="00954FAB"/>
    <w:rsid w:val="00962371"/>
    <w:rsid w:val="00962F83"/>
    <w:rsid w:val="009649DC"/>
    <w:rsid w:val="009651FA"/>
    <w:rsid w:val="00966A79"/>
    <w:rsid w:val="00966E63"/>
    <w:rsid w:val="009672F5"/>
    <w:rsid w:val="00973B77"/>
    <w:rsid w:val="00975169"/>
    <w:rsid w:val="009835DA"/>
    <w:rsid w:val="009901A6"/>
    <w:rsid w:val="009938D1"/>
    <w:rsid w:val="00996325"/>
    <w:rsid w:val="009A18DE"/>
    <w:rsid w:val="009B20C7"/>
    <w:rsid w:val="009B4C36"/>
    <w:rsid w:val="009B5A8D"/>
    <w:rsid w:val="009B6AB8"/>
    <w:rsid w:val="009B7BB6"/>
    <w:rsid w:val="009C2423"/>
    <w:rsid w:val="009D5009"/>
    <w:rsid w:val="009E0497"/>
    <w:rsid w:val="009F62ED"/>
    <w:rsid w:val="009F7AEE"/>
    <w:rsid w:val="00A014C3"/>
    <w:rsid w:val="00A14AE6"/>
    <w:rsid w:val="00A14B99"/>
    <w:rsid w:val="00A16BB4"/>
    <w:rsid w:val="00A20AF1"/>
    <w:rsid w:val="00A27381"/>
    <w:rsid w:val="00A40DD9"/>
    <w:rsid w:val="00A43C46"/>
    <w:rsid w:val="00A44F86"/>
    <w:rsid w:val="00A451B6"/>
    <w:rsid w:val="00A45B35"/>
    <w:rsid w:val="00A533C4"/>
    <w:rsid w:val="00A70F0B"/>
    <w:rsid w:val="00A72CC4"/>
    <w:rsid w:val="00A901A9"/>
    <w:rsid w:val="00A96BBC"/>
    <w:rsid w:val="00A96F3A"/>
    <w:rsid w:val="00AA0322"/>
    <w:rsid w:val="00AA1D22"/>
    <w:rsid w:val="00AB33A2"/>
    <w:rsid w:val="00AB6DAD"/>
    <w:rsid w:val="00AD2D90"/>
    <w:rsid w:val="00AD5B56"/>
    <w:rsid w:val="00AE0964"/>
    <w:rsid w:val="00AE16BF"/>
    <w:rsid w:val="00AE2EB6"/>
    <w:rsid w:val="00AE38D6"/>
    <w:rsid w:val="00AE3E3E"/>
    <w:rsid w:val="00AE4729"/>
    <w:rsid w:val="00AF1F6F"/>
    <w:rsid w:val="00AF4209"/>
    <w:rsid w:val="00AF7A95"/>
    <w:rsid w:val="00B00C81"/>
    <w:rsid w:val="00B055AE"/>
    <w:rsid w:val="00B068E1"/>
    <w:rsid w:val="00B1355A"/>
    <w:rsid w:val="00B14AE7"/>
    <w:rsid w:val="00B1694C"/>
    <w:rsid w:val="00B23904"/>
    <w:rsid w:val="00B24192"/>
    <w:rsid w:val="00B244DE"/>
    <w:rsid w:val="00B305AA"/>
    <w:rsid w:val="00B32988"/>
    <w:rsid w:val="00B41B3F"/>
    <w:rsid w:val="00B43DFA"/>
    <w:rsid w:val="00B45B23"/>
    <w:rsid w:val="00B51C62"/>
    <w:rsid w:val="00B52A41"/>
    <w:rsid w:val="00B52BDE"/>
    <w:rsid w:val="00B54CC7"/>
    <w:rsid w:val="00B70C14"/>
    <w:rsid w:val="00B725B9"/>
    <w:rsid w:val="00B74E04"/>
    <w:rsid w:val="00B82A0D"/>
    <w:rsid w:val="00B9595B"/>
    <w:rsid w:val="00B975F7"/>
    <w:rsid w:val="00BA49EE"/>
    <w:rsid w:val="00BA783E"/>
    <w:rsid w:val="00BB0ABA"/>
    <w:rsid w:val="00BB4A2C"/>
    <w:rsid w:val="00BB753F"/>
    <w:rsid w:val="00BB7A79"/>
    <w:rsid w:val="00BC22A1"/>
    <w:rsid w:val="00BC29E3"/>
    <w:rsid w:val="00BC6B2F"/>
    <w:rsid w:val="00BC7F07"/>
    <w:rsid w:val="00BD2282"/>
    <w:rsid w:val="00BD2FD1"/>
    <w:rsid w:val="00BD344B"/>
    <w:rsid w:val="00BD4A87"/>
    <w:rsid w:val="00BD5D6D"/>
    <w:rsid w:val="00BD72BD"/>
    <w:rsid w:val="00BE064F"/>
    <w:rsid w:val="00BE4D96"/>
    <w:rsid w:val="00BE4F51"/>
    <w:rsid w:val="00BE7627"/>
    <w:rsid w:val="00BF07E9"/>
    <w:rsid w:val="00C03D11"/>
    <w:rsid w:val="00C055A7"/>
    <w:rsid w:val="00C06448"/>
    <w:rsid w:val="00C134CD"/>
    <w:rsid w:val="00C13CCA"/>
    <w:rsid w:val="00C22851"/>
    <w:rsid w:val="00C235A8"/>
    <w:rsid w:val="00C2446A"/>
    <w:rsid w:val="00C25232"/>
    <w:rsid w:val="00C2619C"/>
    <w:rsid w:val="00C27809"/>
    <w:rsid w:val="00C3025F"/>
    <w:rsid w:val="00C30940"/>
    <w:rsid w:val="00C30A53"/>
    <w:rsid w:val="00C421B3"/>
    <w:rsid w:val="00C44ED4"/>
    <w:rsid w:val="00C50D97"/>
    <w:rsid w:val="00C5633B"/>
    <w:rsid w:val="00C63726"/>
    <w:rsid w:val="00C65AAC"/>
    <w:rsid w:val="00C7258B"/>
    <w:rsid w:val="00C72A26"/>
    <w:rsid w:val="00C77EA2"/>
    <w:rsid w:val="00C81C93"/>
    <w:rsid w:val="00C845D2"/>
    <w:rsid w:val="00C87DAD"/>
    <w:rsid w:val="00C90DC9"/>
    <w:rsid w:val="00C92EC5"/>
    <w:rsid w:val="00C948EB"/>
    <w:rsid w:val="00CA203D"/>
    <w:rsid w:val="00CB5846"/>
    <w:rsid w:val="00CB7872"/>
    <w:rsid w:val="00CC7340"/>
    <w:rsid w:val="00CD0EB4"/>
    <w:rsid w:val="00CD4BD8"/>
    <w:rsid w:val="00CE2E52"/>
    <w:rsid w:val="00CE3D1D"/>
    <w:rsid w:val="00CF55B8"/>
    <w:rsid w:val="00CF633D"/>
    <w:rsid w:val="00CF71F6"/>
    <w:rsid w:val="00D00639"/>
    <w:rsid w:val="00D00A10"/>
    <w:rsid w:val="00D05E88"/>
    <w:rsid w:val="00D07215"/>
    <w:rsid w:val="00D108D8"/>
    <w:rsid w:val="00D11FA5"/>
    <w:rsid w:val="00D3140C"/>
    <w:rsid w:val="00D42088"/>
    <w:rsid w:val="00D45106"/>
    <w:rsid w:val="00D46A85"/>
    <w:rsid w:val="00D61506"/>
    <w:rsid w:val="00D739A7"/>
    <w:rsid w:val="00D845E5"/>
    <w:rsid w:val="00DA232F"/>
    <w:rsid w:val="00DA70CB"/>
    <w:rsid w:val="00DB4ACB"/>
    <w:rsid w:val="00DB7404"/>
    <w:rsid w:val="00DC40BE"/>
    <w:rsid w:val="00DC42A7"/>
    <w:rsid w:val="00DC74B2"/>
    <w:rsid w:val="00DD06C6"/>
    <w:rsid w:val="00DD0DF8"/>
    <w:rsid w:val="00DD7170"/>
    <w:rsid w:val="00DE0A27"/>
    <w:rsid w:val="00DE53A7"/>
    <w:rsid w:val="00DF10A8"/>
    <w:rsid w:val="00DF1217"/>
    <w:rsid w:val="00DF48B6"/>
    <w:rsid w:val="00E03A14"/>
    <w:rsid w:val="00E06DFB"/>
    <w:rsid w:val="00E11AAC"/>
    <w:rsid w:val="00E25B7F"/>
    <w:rsid w:val="00E33542"/>
    <w:rsid w:val="00E33964"/>
    <w:rsid w:val="00E352A8"/>
    <w:rsid w:val="00E50DD3"/>
    <w:rsid w:val="00E5209F"/>
    <w:rsid w:val="00E55F5F"/>
    <w:rsid w:val="00E62106"/>
    <w:rsid w:val="00E62450"/>
    <w:rsid w:val="00E62E1F"/>
    <w:rsid w:val="00E67D6E"/>
    <w:rsid w:val="00E70786"/>
    <w:rsid w:val="00E745A3"/>
    <w:rsid w:val="00E77D26"/>
    <w:rsid w:val="00E90413"/>
    <w:rsid w:val="00E913DC"/>
    <w:rsid w:val="00E97B0D"/>
    <w:rsid w:val="00E97D3F"/>
    <w:rsid w:val="00EA3197"/>
    <w:rsid w:val="00EA39FF"/>
    <w:rsid w:val="00EA5D17"/>
    <w:rsid w:val="00EB7F92"/>
    <w:rsid w:val="00EC5346"/>
    <w:rsid w:val="00EC6CA2"/>
    <w:rsid w:val="00ED100B"/>
    <w:rsid w:val="00EE2AB7"/>
    <w:rsid w:val="00EF0767"/>
    <w:rsid w:val="00EF79C7"/>
    <w:rsid w:val="00EF7A9C"/>
    <w:rsid w:val="00F07C2C"/>
    <w:rsid w:val="00F24A65"/>
    <w:rsid w:val="00F26AA9"/>
    <w:rsid w:val="00F3003A"/>
    <w:rsid w:val="00F35CB3"/>
    <w:rsid w:val="00F37E21"/>
    <w:rsid w:val="00F40D7C"/>
    <w:rsid w:val="00F42021"/>
    <w:rsid w:val="00F443E7"/>
    <w:rsid w:val="00F4697D"/>
    <w:rsid w:val="00F60C7A"/>
    <w:rsid w:val="00F61059"/>
    <w:rsid w:val="00F62B61"/>
    <w:rsid w:val="00F7309F"/>
    <w:rsid w:val="00F746D4"/>
    <w:rsid w:val="00F76F2F"/>
    <w:rsid w:val="00F8022A"/>
    <w:rsid w:val="00F84FD8"/>
    <w:rsid w:val="00F87925"/>
    <w:rsid w:val="00F90612"/>
    <w:rsid w:val="00F94585"/>
    <w:rsid w:val="00F9509D"/>
    <w:rsid w:val="00F97900"/>
    <w:rsid w:val="00FB15E3"/>
    <w:rsid w:val="00FB4BF1"/>
    <w:rsid w:val="00FB69E9"/>
    <w:rsid w:val="00FB7A6C"/>
    <w:rsid w:val="00FC4A1C"/>
    <w:rsid w:val="00FC7498"/>
    <w:rsid w:val="00FD1613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34D31"/>
  <w15:docId w15:val="{4928232E-4620-4990-A21D-1C9046F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2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B24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 w:line="256" w:lineRule="atLeast"/>
      <w:outlineLvl w:val="1"/>
    </w:pPr>
    <w:rPr>
      <w:rFonts w:ascii="AudiTypeExtendedNormal" w:eastAsia="Times New Roman" w:hAnsi="AudiTypeExtendedNormal" w:cs="Times New Roman"/>
      <w:color w:val="auto"/>
      <w:sz w:val="40"/>
      <w:szCs w:val="40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6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udi Type" w:eastAsia="Audi Type" w:hAnsi="Audi Type" w:cs="Audi Type"/>
      <w:color w:val="CC0033"/>
      <w:sz w:val="20"/>
      <w:szCs w:val="20"/>
      <w:u w:val="single" w:color="CC0033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404"/>
    <w:rPr>
      <w:rFonts w:ascii="Tahoma" w:hAnsi="Tahoma" w:cs="Tahoma"/>
      <w:color w:val="000000"/>
      <w:sz w:val="16"/>
      <w:szCs w:val="16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A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A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A6C"/>
    <w:rPr>
      <w:rFonts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A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A6C"/>
    <w:rPr>
      <w:rFonts w:cs="Arial Unicode MS"/>
      <w:b/>
      <w:bCs/>
      <w:color w:val="000000"/>
      <w:u w:color="000000"/>
    </w:rPr>
  </w:style>
  <w:style w:type="paragraph" w:styleId="Listenabsatz">
    <w:name w:val="List Paragraph"/>
    <w:basedOn w:val="Standard"/>
    <w:uiPriority w:val="34"/>
    <w:qFormat/>
    <w:rsid w:val="00C055A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244DE"/>
    <w:rPr>
      <w:rFonts w:ascii="AudiTypeExtendedNormal" w:eastAsia="Times New Roman" w:hAnsi="AudiTypeExtendedNormal"/>
      <w:sz w:val="40"/>
      <w:szCs w:val="40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B244DE"/>
    <w:rPr>
      <w:b/>
      <w:bCs/>
    </w:rPr>
  </w:style>
  <w:style w:type="paragraph" w:customStyle="1" w:styleId="bodytext">
    <w:name w:val="bodytext"/>
    <w:basedOn w:val="Standard"/>
    <w:rsid w:val="00B24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 w:line="360" w:lineRule="atLeast"/>
    </w:pPr>
    <w:rPr>
      <w:rFonts w:ascii="Verdana" w:eastAsia="Times New Roman" w:hAnsi="Verdana" w:cs="Times New Roman"/>
      <w:bdr w:val="none" w:sz="0" w:space="0" w:color="auto"/>
    </w:rPr>
  </w:style>
  <w:style w:type="table" w:styleId="Tabellenraster">
    <w:name w:val="Table Grid"/>
    <w:basedOn w:val="NormaleTabelle"/>
    <w:uiPriority w:val="59"/>
    <w:rsid w:val="00B2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0334B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C3025F"/>
  </w:style>
  <w:style w:type="character" w:customStyle="1" w:styleId="berschrift1Zchn">
    <w:name w:val="Überschrift 1 Zchn"/>
    <w:basedOn w:val="Absatz-Standardschriftart"/>
    <w:link w:val="berschrift1"/>
    <w:uiPriority w:val="9"/>
    <w:rsid w:val="002D2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6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21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892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0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1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410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6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8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8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82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864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670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4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70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8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8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444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0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6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3539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34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34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9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5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24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9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030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8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1992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8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9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5981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3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6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4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425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1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2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1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845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8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65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1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184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5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2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4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165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3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64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89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330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2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bkk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q.de/wp-content/uploads/2025/02/20250218_DISQ_ntv_Award_Deutscher-App-Award_Dokumentation_Zusammenfassung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de.audibkk.app&amp;hl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de/app/audi-bkk-service-app/id1513352969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E8F32D-11E3-469B-BD8D-FD4A30B24D1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199E-BEDB-4CB4-9891-961EB1A2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Stammnitz, Selina (Audi BKK)</dc:creator>
  <cp:lastModifiedBy>Drinkut, Philipp (Audi BKK)</cp:lastModifiedBy>
  <cp:revision>12</cp:revision>
  <cp:lastPrinted>2025-01-10T10:38:00Z</cp:lastPrinted>
  <dcterms:created xsi:type="dcterms:W3CDTF">2025-02-19T11:28:00Z</dcterms:created>
  <dcterms:modified xsi:type="dcterms:W3CDTF">2025-02-28T14:25:00Z</dcterms:modified>
</cp:coreProperties>
</file>